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A" w:rsidRPr="004B6551" w:rsidRDefault="00311BED">
      <w:pPr>
        <w:rPr>
          <w:b/>
          <w:sz w:val="36"/>
          <w:szCs w:val="36"/>
          <w:u w:val="single"/>
        </w:rPr>
      </w:pPr>
      <w:r w:rsidRPr="004B6551">
        <w:rPr>
          <w:b/>
          <w:sz w:val="36"/>
          <w:szCs w:val="36"/>
          <w:u w:val="single"/>
        </w:rPr>
        <w:t>Outil d’évaluation du fonctionnement de l’équipe</w:t>
      </w:r>
      <w:r w:rsidR="004B6551">
        <w:rPr>
          <w:b/>
          <w:sz w:val="36"/>
          <w:szCs w:val="36"/>
          <w:u w:val="single"/>
        </w:rPr>
        <w:t xml:space="preserve"> des AED</w:t>
      </w:r>
    </w:p>
    <w:p w:rsidR="00311BED" w:rsidRDefault="00311BED"/>
    <w:p w:rsidR="00311BED" w:rsidRDefault="00311BED">
      <w:r>
        <w:t>Réalisation d’une grille d’évaluation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"/>
        <w:gridCol w:w="1637"/>
        <w:gridCol w:w="2936"/>
        <w:gridCol w:w="567"/>
        <w:gridCol w:w="601"/>
        <w:gridCol w:w="576"/>
        <w:gridCol w:w="1907"/>
      </w:tblGrid>
      <w:tr w:rsidR="00AB6F41" w:rsidTr="0031017B">
        <w:tc>
          <w:tcPr>
            <w:tcW w:w="1064" w:type="dxa"/>
          </w:tcPr>
          <w:p w:rsidR="00AB6F41" w:rsidRDefault="00AB6F41"/>
        </w:tc>
        <w:tc>
          <w:tcPr>
            <w:tcW w:w="1637" w:type="dxa"/>
          </w:tcPr>
          <w:p w:rsidR="00AB6F41" w:rsidRDefault="00AB6F41"/>
        </w:tc>
        <w:tc>
          <w:tcPr>
            <w:tcW w:w="2936" w:type="dxa"/>
          </w:tcPr>
          <w:p w:rsidR="00AB6F41" w:rsidRDefault="00AB6F41"/>
        </w:tc>
        <w:tc>
          <w:tcPr>
            <w:tcW w:w="567" w:type="dxa"/>
          </w:tcPr>
          <w:p w:rsidR="00AB6F41" w:rsidRDefault="00AB6F41">
            <w:r>
              <w:t>A</w:t>
            </w:r>
          </w:p>
        </w:tc>
        <w:tc>
          <w:tcPr>
            <w:tcW w:w="601" w:type="dxa"/>
          </w:tcPr>
          <w:p w:rsidR="00AB6F41" w:rsidRDefault="00AB6F41">
            <w:r>
              <w:t>NA</w:t>
            </w:r>
          </w:p>
        </w:tc>
        <w:tc>
          <w:tcPr>
            <w:tcW w:w="576" w:type="dxa"/>
          </w:tcPr>
          <w:p w:rsidR="00AB6F41" w:rsidRDefault="00AB6F41">
            <w:r>
              <w:t>EVA</w:t>
            </w:r>
          </w:p>
        </w:tc>
        <w:tc>
          <w:tcPr>
            <w:tcW w:w="1907" w:type="dxa"/>
          </w:tcPr>
          <w:p w:rsidR="00AB6F41" w:rsidRDefault="00241AEC">
            <w:r>
              <w:t>Remarques</w:t>
            </w:r>
          </w:p>
        </w:tc>
      </w:tr>
      <w:tr w:rsidR="0031017B" w:rsidTr="0031017B">
        <w:tc>
          <w:tcPr>
            <w:tcW w:w="1064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Savoir-faire</w:t>
            </w:r>
          </w:p>
        </w:tc>
        <w:tc>
          <w:tcPr>
            <w:tcW w:w="1637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Sécurité</w:t>
            </w:r>
          </w:p>
        </w:tc>
        <w:tc>
          <w:tcPr>
            <w:tcW w:w="2936" w:type="dxa"/>
          </w:tcPr>
          <w:p w:rsidR="0031017B" w:rsidRDefault="0031017B">
            <w:r>
              <w:t>Encadrement des élèves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Présence sur le terrain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Mouvement des élèves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Appels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Ecriture</w:t>
            </w:r>
          </w:p>
        </w:tc>
        <w:tc>
          <w:tcPr>
            <w:tcW w:w="2936" w:type="dxa"/>
          </w:tcPr>
          <w:p w:rsidR="0031017B" w:rsidRDefault="0031017B">
            <w:r>
              <w:t>Gestion des absences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Gestion des punitions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Tâches administratives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Savoir-être</w:t>
            </w:r>
          </w:p>
        </w:tc>
        <w:tc>
          <w:tcPr>
            <w:tcW w:w="1637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Communication</w:t>
            </w:r>
          </w:p>
        </w:tc>
        <w:tc>
          <w:tcPr>
            <w:tcW w:w="2936" w:type="dxa"/>
          </w:tcPr>
          <w:p w:rsidR="0031017B" w:rsidRDefault="0031017B">
            <w:r>
              <w:t>Confidentialité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Restitution des informations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Communication entre ASSED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Communication avec les familles</w:t>
            </w:r>
          </w:p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Transmission des informations</w:t>
            </w:r>
          </w:p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Activité</w:t>
            </w:r>
          </w:p>
        </w:tc>
        <w:tc>
          <w:tcPr>
            <w:tcW w:w="2936" w:type="dxa"/>
          </w:tcPr>
          <w:p w:rsidR="0031017B" w:rsidRDefault="0031017B">
            <w:r>
              <w:t>Accueil et écoute des élèves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Encadrement et accompagnement</w:t>
            </w:r>
          </w:p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Animation socio-éducative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2936" w:type="dxa"/>
          </w:tcPr>
          <w:p w:rsidR="0031017B" w:rsidRDefault="0031017B">
            <w:r>
              <w:t>Autorité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31017B" w:rsidRDefault="0031017B" w:rsidP="0031017B">
            <w:pPr>
              <w:jc w:val="center"/>
            </w:pPr>
            <w:r>
              <w:t>Personnel</w:t>
            </w:r>
          </w:p>
        </w:tc>
        <w:tc>
          <w:tcPr>
            <w:tcW w:w="2936" w:type="dxa"/>
          </w:tcPr>
          <w:p w:rsidR="0031017B" w:rsidRDefault="0031017B">
            <w:r>
              <w:t>Disponibilité et implication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</w:tcPr>
          <w:p w:rsidR="0031017B" w:rsidRDefault="0031017B"/>
        </w:tc>
        <w:tc>
          <w:tcPr>
            <w:tcW w:w="2936" w:type="dxa"/>
          </w:tcPr>
          <w:p w:rsidR="0031017B" w:rsidRDefault="0031017B">
            <w:r>
              <w:t>Ponctualité/assiduité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31017B" w:rsidTr="0031017B">
        <w:tc>
          <w:tcPr>
            <w:tcW w:w="1064" w:type="dxa"/>
            <w:vMerge/>
            <w:vAlign w:val="center"/>
          </w:tcPr>
          <w:p w:rsidR="0031017B" w:rsidRDefault="0031017B" w:rsidP="0031017B">
            <w:pPr>
              <w:jc w:val="center"/>
            </w:pPr>
          </w:p>
        </w:tc>
        <w:tc>
          <w:tcPr>
            <w:tcW w:w="1637" w:type="dxa"/>
            <w:vMerge/>
          </w:tcPr>
          <w:p w:rsidR="0031017B" w:rsidRDefault="0031017B"/>
        </w:tc>
        <w:tc>
          <w:tcPr>
            <w:tcW w:w="2936" w:type="dxa"/>
          </w:tcPr>
          <w:p w:rsidR="0031017B" w:rsidRDefault="0031017B">
            <w:r>
              <w:t>Application des remarques</w:t>
            </w:r>
          </w:p>
          <w:p w:rsidR="00241AEC" w:rsidRDefault="00241AEC"/>
        </w:tc>
        <w:tc>
          <w:tcPr>
            <w:tcW w:w="567" w:type="dxa"/>
          </w:tcPr>
          <w:p w:rsidR="0031017B" w:rsidRDefault="0031017B"/>
        </w:tc>
        <w:tc>
          <w:tcPr>
            <w:tcW w:w="601" w:type="dxa"/>
          </w:tcPr>
          <w:p w:rsidR="0031017B" w:rsidRDefault="0031017B"/>
        </w:tc>
        <w:tc>
          <w:tcPr>
            <w:tcW w:w="576" w:type="dxa"/>
          </w:tcPr>
          <w:p w:rsidR="0031017B" w:rsidRDefault="0031017B"/>
        </w:tc>
        <w:tc>
          <w:tcPr>
            <w:tcW w:w="1907" w:type="dxa"/>
          </w:tcPr>
          <w:p w:rsidR="0031017B" w:rsidRDefault="0031017B"/>
        </w:tc>
      </w:tr>
      <w:tr w:rsidR="00AB6F41" w:rsidTr="0031017B">
        <w:tc>
          <w:tcPr>
            <w:tcW w:w="1064" w:type="dxa"/>
            <w:vAlign w:val="center"/>
          </w:tcPr>
          <w:p w:rsidR="00AB6F41" w:rsidRDefault="00AB6F41" w:rsidP="0031017B">
            <w:pPr>
              <w:jc w:val="center"/>
            </w:pPr>
            <w:r>
              <w:t>Climat</w:t>
            </w:r>
          </w:p>
        </w:tc>
        <w:tc>
          <w:tcPr>
            <w:tcW w:w="4573" w:type="dxa"/>
            <w:gridSpan w:val="2"/>
            <w:vAlign w:val="center"/>
          </w:tcPr>
          <w:p w:rsidR="0031017B" w:rsidRDefault="0031017B" w:rsidP="0031017B">
            <w:pPr>
              <w:jc w:val="center"/>
            </w:pPr>
          </w:p>
          <w:p w:rsidR="00AB6F41" w:rsidRDefault="00AB6F41" w:rsidP="0031017B">
            <w:pPr>
              <w:jc w:val="center"/>
            </w:pPr>
            <w:r>
              <w:t>Comment je me sens dans l’équipe ?</w:t>
            </w:r>
            <w:r w:rsidR="0031017B">
              <w:t xml:space="preserve"> Ai</w:t>
            </w:r>
            <w:r>
              <w:t>-je été bien accueilli ? Bien intégré ?</w:t>
            </w:r>
          </w:p>
          <w:p w:rsidR="0078415E" w:rsidRDefault="0078415E" w:rsidP="0031017B">
            <w:pPr>
              <w:jc w:val="center"/>
            </w:pPr>
          </w:p>
        </w:tc>
        <w:tc>
          <w:tcPr>
            <w:tcW w:w="567" w:type="dxa"/>
          </w:tcPr>
          <w:p w:rsidR="00AB6F41" w:rsidRDefault="00AB6F41"/>
        </w:tc>
        <w:tc>
          <w:tcPr>
            <w:tcW w:w="601" w:type="dxa"/>
          </w:tcPr>
          <w:p w:rsidR="00AB6F41" w:rsidRDefault="00AB6F41"/>
        </w:tc>
        <w:tc>
          <w:tcPr>
            <w:tcW w:w="576" w:type="dxa"/>
          </w:tcPr>
          <w:p w:rsidR="00AB6F41" w:rsidRDefault="00AB6F41"/>
        </w:tc>
        <w:tc>
          <w:tcPr>
            <w:tcW w:w="1907" w:type="dxa"/>
          </w:tcPr>
          <w:p w:rsidR="00AB6F41" w:rsidRDefault="00AB6F41"/>
        </w:tc>
      </w:tr>
    </w:tbl>
    <w:p w:rsidR="00311BED" w:rsidRDefault="00311BED"/>
    <w:p w:rsidR="0031017B" w:rsidRDefault="0031017B">
      <w:r>
        <w:lastRenderedPageBreak/>
        <w:t xml:space="preserve">Premier temps : </w:t>
      </w:r>
    </w:p>
    <w:p w:rsidR="0031017B" w:rsidRDefault="0031017B" w:rsidP="0031017B">
      <w:r>
        <w:t>Faire passer cette grille d’évaluation à tous les assistants d’éducation pour qu’ils évaluent le fonctionnement de l’équipe (et non pas eux personnellement !).</w:t>
      </w:r>
    </w:p>
    <w:p w:rsidR="0031017B" w:rsidRDefault="0031017B" w:rsidP="0031017B"/>
    <w:p w:rsidR="0031017B" w:rsidRDefault="0031017B" w:rsidP="0031017B">
      <w:r>
        <w:t>Deuxième temps :</w:t>
      </w:r>
    </w:p>
    <w:p w:rsidR="0031017B" w:rsidRDefault="0031017B" w:rsidP="0031017B">
      <w:r>
        <w:t>Mettre en commun les remarques de chacun et échanger.</w:t>
      </w:r>
    </w:p>
    <w:p w:rsidR="0031017B" w:rsidRDefault="0031017B" w:rsidP="0031017B"/>
    <w:p w:rsidR="0031017B" w:rsidRDefault="0031017B" w:rsidP="0031017B">
      <w:r>
        <w:t>Troisième temps :</w:t>
      </w:r>
    </w:p>
    <w:p w:rsidR="0031017B" w:rsidRDefault="0031017B" w:rsidP="0031017B">
      <w:r>
        <w:t>Les remarques doivent donner lieu à des objectifs qui constitueront le projet de service.</w:t>
      </w:r>
    </w:p>
    <w:p w:rsidR="0031017B" w:rsidRDefault="0031017B" w:rsidP="0031017B">
      <w:pPr>
        <w:pStyle w:val="Paragraphedeliste"/>
      </w:pPr>
    </w:p>
    <w:sectPr w:rsidR="00310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F6" w:rsidRDefault="00F20DF6" w:rsidP="009908A4">
      <w:pPr>
        <w:spacing w:after="0" w:line="240" w:lineRule="auto"/>
      </w:pPr>
      <w:r>
        <w:separator/>
      </w:r>
    </w:p>
  </w:endnote>
  <w:endnote w:type="continuationSeparator" w:id="0">
    <w:p w:rsidR="00F20DF6" w:rsidRDefault="00F20DF6" w:rsidP="0099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Pieddepage"/>
    </w:pPr>
    <w:r>
      <w:t xml:space="preserve">Document de travail réalisé par un groupe de </w:t>
    </w:r>
    <w:proofErr w:type="gramStart"/>
    <w:r>
      <w:t>CPE ,</w:t>
    </w:r>
    <w:proofErr w:type="gramEnd"/>
    <w:r>
      <w:t xml:space="preserve"> dans le cadre du stage PAF «  Le pilotage de la vie scolaire </w:t>
    </w:r>
    <w:r>
      <w:t>».</w:t>
    </w:r>
    <w:bookmarkStart w:id="0" w:name="_GoBack"/>
    <w:bookmarkEnd w:id="0"/>
  </w:p>
  <w:p w:rsidR="009908A4" w:rsidRDefault="009908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F6" w:rsidRDefault="00F20DF6" w:rsidP="009908A4">
      <w:pPr>
        <w:spacing w:after="0" w:line="240" w:lineRule="auto"/>
      </w:pPr>
      <w:r>
        <w:separator/>
      </w:r>
    </w:p>
  </w:footnote>
  <w:footnote w:type="continuationSeparator" w:id="0">
    <w:p w:rsidR="00F20DF6" w:rsidRDefault="00F20DF6" w:rsidP="0099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26" w:rsidRDefault="00F00A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40A"/>
    <w:multiLevelType w:val="hybridMultilevel"/>
    <w:tmpl w:val="9230AD2A"/>
    <w:lvl w:ilvl="0" w:tplc="57CA6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D"/>
    <w:rsid w:val="0011352A"/>
    <w:rsid w:val="00241AEC"/>
    <w:rsid w:val="002C555E"/>
    <w:rsid w:val="0031017B"/>
    <w:rsid w:val="00311BED"/>
    <w:rsid w:val="004B6551"/>
    <w:rsid w:val="0078415E"/>
    <w:rsid w:val="007D3EFB"/>
    <w:rsid w:val="009908A4"/>
    <w:rsid w:val="00AB6F41"/>
    <w:rsid w:val="00AF7680"/>
    <w:rsid w:val="00C708C4"/>
    <w:rsid w:val="00F00A26"/>
    <w:rsid w:val="00F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8A4"/>
  </w:style>
  <w:style w:type="paragraph" w:styleId="Pieddepage">
    <w:name w:val="footer"/>
    <w:basedOn w:val="Normal"/>
    <w:link w:val="PieddepageCar"/>
    <w:uiPriority w:val="99"/>
    <w:unhideWhenUsed/>
    <w:rsid w:val="0099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8A4"/>
  </w:style>
  <w:style w:type="paragraph" w:styleId="Textedebulles">
    <w:name w:val="Balloon Text"/>
    <w:basedOn w:val="Normal"/>
    <w:link w:val="TextedebullesCar"/>
    <w:uiPriority w:val="99"/>
    <w:semiHidden/>
    <w:unhideWhenUsed/>
    <w:rsid w:val="009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8A4"/>
  </w:style>
  <w:style w:type="paragraph" w:styleId="Pieddepage">
    <w:name w:val="footer"/>
    <w:basedOn w:val="Normal"/>
    <w:link w:val="PieddepageCar"/>
    <w:uiPriority w:val="99"/>
    <w:unhideWhenUsed/>
    <w:rsid w:val="0099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8A4"/>
  </w:style>
  <w:style w:type="paragraph" w:styleId="Textedebulles">
    <w:name w:val="Balloon Text"/>
    <w:basedOn w:val="Normal"/>
    <w:link w:val="TextedebullesCar"/>
    <w:uiPriority w:val="99"/>
    <w:semiHidden/>
    <w:unhideWhenUsed/>
    <w:rsid w:val="0099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M.E.N.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cpe</dc:creator>
  <cp:lastModifiedBy>RECTORAT de ROUEN</cp:lastModifiedBy>
  <cp:revision>3</cp:revision>
  <dcterms:created xsi:type="dcterms:W3CDTF">2016-06-01T09:34:00Z</dcterms:created>
  <dcterms:modified xsi:type="dcterms:W3CDTF">2016-06-08T08:58:00Z</dcterms:modified>
</cp:coreProperties>
</file>